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D5D" w:rsidRDefault="008C0D5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C0D5D" w:rsidRDefault="008C0D5D">
      <w:pPr>
        <w:pStyle w:val="ConsPlusNormal"/>
        <w:jc w:val="both"/>
        <w:outlineLvl w:val="0"/>
      </w:pPr>
    </w:p>
    <w:p w:rsidR="008C0D5D" w:rsidRDefault="008C0D5D">
      <w:pPr>
        <w:pStyle w:val="ConsPlusTitle"/>
        <w:jc w:val="center"/>
        <w:outlineLvl w:val="0"/>
      </w:pPr>
      <w:r>
        <w:t>ФЕДЕРАЛЬНАЯ СЛУЖБА ПО НАДЗОРУ В СФЕРЕ ОБРАЗОВАНИЯ И НАУКИ</w:t>
      </w:r>
    </w:p>
    <w:p w:rsidR="008C0D5D" w:rsidRDefault="008C0D5D">
      <w:pPr>
        <w:pStyle w:val="ConsPlusTitle"/>
        <w:jc w:val="center"/>
      </w:pPr>
    </w:p>
    <w:p w:rsidR="008C0D5D" w:rsidRDefault="008C0D5D">
      <w:pPr>
        <w:pStyle w:val="ConsPlusTitle"/>
        <w:jc w:val="center"/>
      </w:pPr>
      <w:r>
        <w:t>ПИСЬМО</w:t>
      </w:r>
    </w:p>
    <w:p w:rsidR="008C0D5D" w:rsidRDefault="008C0D5D">
      <w:pPr>
        <w:pStyle w:val="ConsPlusTitle"/>
        <w:jc w:val="center"/>
      </w:pPr>
      <w:r>
        <w:t>от 21 января 2022 г. N 02-12</w:t>
      </w:r>
    </w:p>
    <w:p w:rsidR="008C0D5D" w:rsidRDefault="008C0D5D">
      <w:pPr>
        <w:pStyle w:val="ConsPlusTitle"/>
        <w:jc w:val="center"/>
      </w:pPr>
    </w:p>
    <w:p w:rsidR="008C0D5D" w:rsidRDefault="008C0D5D">
      <w:pPr>
        <w:pStyle w:val="ConsPlusTitle"/>
        <w:jc w:val="center"/>
      </w:pPr>
      <w:r>
        <w:t>О ПРОВЕДЕНИИ ВПР В 2022 ГОДУ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ind w:firstLine="540"/>
        <w:jc w:val="both"/>
      </w:pPr>
      <w:proofErr w:type="gramStart"/>
      <w:r>
        <w:t xml:space="preserve">Федеральная служба по надзору в сфере образования и науки (Рособрнадзор) информирует о проведении в 2022 году всероссийских проверочных работ (далее - ВПР) в 4 - 8 и 10 - 11 классах в соответствии с </w:t>
      </w:r>
      <w:hyperlink r:id="rId6" w:history="1">
        <w:r>
          <w:rPr>
            <w:color w:val="0000FF"/>
          </w:rPr>
          <w:t>приказом</w:t>
        </w:r>
      </w:hyperlink>
      <w:r>
        <w:t xml:space="preserve"> Рособрнадзора от 16.08.2021 N 1139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</w:t>
      </w:r>
      <w:proofErr w:type="gramEnd"/>
      <w:r>
        <w:t xml:space="preserve"> 2022 году".</w:t>
      </w:r>
    </w:p>
    <w:p w:rsidR="008C0D5D" w:rsidRDefault="008C0D5D">
      <w:pPr>
        <w:pStyle w:val="ConsPlusNormal"/>
        <w:spacing w:before="220"/>
        <w:ind w:firstLine="540"/>
        <w:jc w:val="both"/>
      </w:pPr>
      <w:hyperlink w:anchor="P21" w:history="1">
        <w:r>
          <w:rPr>
            <w:color w:val="0000FF"/>
          </w:rPr>
          <w:t>Порядок</w:t>
        </w:r>
      </w:hyperlink>
      <w:r>
        <w:t xml:space="preserve"> и </w:t>
      </w:r>
      <w:hyperlink w:anchor="P279" w:history="1">
        <w:r>
          <w:rPr>
            <w:color w:val="0000FF"/>
          </w:rPr>
          <w:t>план-график</w:t>
        </w:r>
      </w:hyperlink>
      <w:r>
        <w:t xml:space="preserve"> проведения ВПР прилагаются к настоящему письму.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Информационное и технологическое сопровождение подготовки и проведения ВПР осуществляется ФГБУ "Федеральный институт оценки качества образования" посредством Федеральной информационной системы оценки качества образования (ФИС ОКО) (https://lk-fisoko.obrnadzor.gov.ru).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Контактное лицо по вопросам проведения ВПР: Галина Васильевна Чех, телефон: +7 (495) 023-45-00 доб. 2020, адрес электронной почты: monitoring@fioco.ru.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right"/>
      </w:pPr>
      <w:r>
        <w:t>Е.Е.СЕМЧЕНКО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right"/>
        <w:outlineLvl w:val="0"/>
      </w:pPr>
      <w:r>
        <w:t>Приложение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</w:pPr>
      <w:bookmarkStart w:id="0" w:name="P21"/>
      <w:bookmarkEnd w:id="0"/>
      <w:r>
        <w:t>ПОРЯДОК</w:t>
      </w:r>
    </w:p>
    <w:p w:rsidR="008C0D5D" w:rsidRDefault="008C0D5D">
      <w:pPr>
        <w:pStyle w:val="ConsPlusTitle"/>
        <w:jc w:val="center"/>
      </w:pPr>
      <w:r>
        <w:t>ПРОВЕДЕНИЯ ВСЕРОССИЙСКИХ ПРОВЕРОЧНЫХ РАБОТ В 2022 ГОДУ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ind w:firstLine="540"/>
        <w:jc w:val="both"/>
      </w:pPr>
      <w:r>
        <w:t xml:space="preserve">Порядок проведения всероссийских проверочных работ в 2022 году разработан в соответствии с </w:t>
      </w:r>
      <w:hyperlink r:id="rId7" w:history="1">
        <w:r>
          <w:rPr>
            <w:color w:val="0000FF"/>
          </w:rPr>
          <w:t>Приказом</w:t>
        </w:r>
      </w:hyperlink>
      <w:r>
        <w:t xml:space="preserve"> Рособрнадзора от 16.08.2021 N 1139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2022 году"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1. Проведение всероссийских проверочных работ (далее - ВПР) в 4 - 8, 10 - 11 классах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1.1</w:t>
      </w:r>
      <w:proofErr w:type="gramStart"/>
      <w:r>
        <w:t xml:space="preserve"> В</w:t>
      </w:r>
      <w:proofErr w:type="gramEnd"/>
      <w:r>
        <w:t xml:space="preserve"> ВПР: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- в 4 классе по предметам: </w:t>
      </w:r>
      <w:proofErr w:type="gramStart"/>
      <w:r>
        <w:t>"Русский язык", "Математика", "Окружающий мир" принимают участие все обучающиеся параллели;</w:t>
      </w:r>
      <w:proofErr w:type="gramEnd"/>
    </w:p>
    <w:p w:rsidR="008C0D5D" w:rsidRDefault="008C0D5D">
      <w:pPr>
        <w:pStyle w:val="ConsPlusNormal"/>
        <w:spacing w:before="220"/>
        <w:ind w:firstLine="540"/>
        <w:jc w:val="both"/>
      </w:pPr>
      <w:r>
        <w:t>- в 5 классе по предметам "Русский язык", "Математика", "История" и "Биология" принимают участие все обучающиеся параллели;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в 6 классе по предметам "Русский язык", "Математика" принимают участие все обучающиеся параллели: по предметам "История", "Биология", "География", "Обществознание" ВПР проводятся для каждого класса по двум предметам на основе случайного выбора;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- в 7 классе по предметам "Русский язык", "Математика, "Иностранный язык": "Английский язык", "Немецкий язык", "Французский язык" принимают участие все обучающиеся параллели; по предметам "История", "Биология", "География", "Обществознание", "Физика" ВПР проводятся для каждого класса по двум предметам на основе случайного выбора. По иностранному языку </w:t>
      </w:r>
      <w:proofErr w:type="gramStart"/>
      <w:r>
        <w:t>обучающиеся</w:t>
      </w:r>
      <w:proofErr w:type="gramEnd"/>
      <w:r>
        <w:t xml:space="preserve"> выполняют проверочную работу по основному/первому изучаемому языку.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в 8 классе по предметам "Русский язык", "Математика" принимают участие все обучающиеся параллели; по предметам "История", "Биология", "География", "Обществознание", "Физика", "Химия" ВПР проводятся для каждого класса по двум предметам на основе случайного выбора.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1.2. ВПР проводятся в режиме апробации: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в 10 и 11 классах по предмету "География";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- в 11 классе по предметам: "Физика", "Химия", "Биология", "История", "Иностранный язык": "Английский язык", "Немецкий язык", "Французский язык". По иностранному языку </w:t>
      </w:r>
      <w:proofErr w:type="gramStart"/>
      <w:r>
        <w:t>обучающиеся</w:t>
      </w:r>
      <w:proofErr w:type="gramEnd"/>
      <w:r>
        <w:t xml:space="preserve"> выполняют проверочную работу по основному/первому изучаемому языку.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1.3. При проведении ВПР предоставляется альтернативная возможность выполнения участниками работ в компьютерной форме: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 5 классах по предметам "История", "Биология";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 6, 7, 8 классах по предметам "История", "Биология", "География", "Обществознание".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Для проведения ВПР в 5 - 8 классах по предметам "История", "Биология", "География", "Обществознание" в каждой параллели по каждому предмету выбирается только одна форма проведения (для всей параллели по выбранному предмету) - традиционная или компьютерная. </w:t>
      </w:r>
      <w:proofErr w:type="gramStart"/>
      <w:r>
        <w:t>При выборе компьютерной формы проведения архивы с материалами для проведения работы в традиционной форме по выбранным классам</w:t>
      </w:r>
      <w:proofErr w:type="gramEnd"/>
      <w:r>
        <w:t xml:space="preserve"> и предметам и формы сбора результатов для образовательной организации (далее - ОО) предоставляться не будут. В ОО с большим количеством участников возможно проведение ВПР в компьютерной форме в несколько сессий в рамках выбранной даты или в течение нескольких дней.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ВПР проводится в любой день периода, указанного в </w:t>
      </w:r>
      <w:hyperlink w:anchor="P279" w:history="1">
        <w:r>
          <w:rPr>
            <w:color w:val="0000FF"/>
          </w:rPr>
          <w:t>Плане-графике</w:t>
        </w:r>
      </w:hyperlink>
      <w:r>
        <w:t xml:space="preserve"> проведения всероссийских проверочных работ в 2022 году (далее - План-график проведения ВПР).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Каждому участнику выдается один и тот же код на все работы (в 4 - 8, 10 классах пятизначный код, в 11 классе - четырехзначный код).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Инструктивные материалы, разработанные в соответствии с Порядком проведения для региональных и/или муниципальных координаторов, организаторов ВПР в ОО, организаторов в аудитории, экспертов по проверке работ, будут предоставлены Федеральным организатором в соответствии с </w:t>
      </w:r>
      <w:hyperlink w:anchor="P279" w:history="1">
        <w:r>
          <w:rPr>
            <w:color w:val="0000FF"/>
          </w:rPr>
          <w:t>Планом-графиком</w:t>
        </w:r>
      </w:hyperlink>
      <w:r>
        <w:t xml:space="preserve"> проведения ВПР.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Время выполнения работ и формат печати вариантов ВПР представлен в </w:t>
      </w:r>
      <w:hyperlink w:anchor="P152" w:history="1">
        <w:r>
          <w:rPr>
            <w:color w:val="0000FF"/>
          </w:rPr>
          <w:t>Приложении</w:t>
        </w:r>
      </w:hyperlink>
      <w:r>
        <w:t>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bookmarkStart w:id="1" w:name="P45"/>
      <w:bookmarkEnd w:id="1"/>
      <w:r>
        <w:t>2. Проведение ВПР в компьютерной форме в 5 - 8 классах:</w:t>
      </w:r>
    </w:p>
    <w:p w:rsidR="008C0D5D" w:rsidRDefault="008C0D5D">
      <w:pPr>
        <w:pStyle w:val="ConsPlusNormal"/>
        <w:spacing w:before="220"/>
        <w:ind w:firstLine="540"/>
        <w:jc w:val="both"/>
      </w:pPr>
      <w:proofErr w:type="gramStart"/>
      <w:r>
        <w:t>в 5 классах: по предметам "История", "Биология";</w:t>
      </w:r>
      <w:proofErr w:type="gramEnd"/>
    </w:p>
    <w:p w:rsidR="008C0D5D" w:rsidRDefault="008C0D5D">
      <w:pPr>
        <w:pStyle w:val="ConsPlusNormal"/>
        <w:spacing w:before="220"/>
        <w:ind w:firstLine="540"/>
        <w:jc w:val="both"/>
      </w:pPr>
      <w:r>
        <w:t>в 6, 7, 8 классах: по предметам "История", "Биология", "География", "Обществознание".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Решение о проведении проверочной работы в компьютерной форме образовательная организация принимает самостоятельно. В случае принятия решения о проведении проверочных работ в компьютерной форме эксперты для проверки заданий получат доступ к системе электронной проверки заданий "Эксперт". В ОО с большим количеством участников возможно проведение ВПР в компьютерной форме в несколько сессий в рамках выбранной даты или в течение нескольких дней.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Федеральный организатор обеспечивает образовательные организации реквизитами доступа участников для выполнения проверочных работ в системе для выполнения работы и реквизитами доступа экспертов для проверки работ участников в системе электронной проверки заданий "Эксперт". Реквизиты доступа публикуются в личных кабинетах образовательных организаций Федеральной информационной системы оценки качества образования (далее - ФИС ОКО).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2"/>
      </w:pPr>
      <w:r>
        <w:t>Технические требования к компьютерам (при выборе компьютерной формы проведения)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Под управлением операционной системы семейства Windows или Linux для платформ x86, x64.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Процессор: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Минимальная конфигурация: одноядерный, минимальная частота 3,0 ГГц,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Рекомендуемая конфигурация: двухъядерный, минимальная частота 2 ГГц.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Оперативная память: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Минимальный объем: от 2 ГБайт,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Рекомендуемый объем: от 4 ГБайт.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Свободное дисковое пространство: от 10 Гб.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Прочее оборудование: манипулятор "мышь". Клавиатура.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Видеокарта и монитор: разрешение не менее 1024 по горизонтали, не менее 768 по вертикали.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Дополнительное ПО: Яндекс</w:t>
      </w:r>
      <w:proofErr w:type="gramStart"/>
      <w:r>
        <w:t>.Б</w:t>
      </w:r>
      <w:proofErr w:type="gramEnd"/>
      <w:r>
        <w:t>раузер.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Требуется подключение к сети Интернет.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Технический специали</w:t>
      </w:r>
      <w:proofErr w:type="gramStart"/>
      <w:r>
        <w:t>ст в пр</w:t>
      </w:r>
      <w:proofErr w:type="gramEnd"/>
      <w:r>
        <w:t>исутствии ответственного организатора проводит проверку доступа к сети Интернет на каждом рабочем месте.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2.1. Для проведения ВПР в компьютерной форме в параллели 5 классов предоставляется следующая информация: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количество классов в параллели;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наименование классов;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- количество </w:t>
      </w:r>
      <w:proofErr w:type="gramStart"/>
      <w:r>
        <w:t>обучающихся</w:t>
      </w:r>
      <w:proofErr w:type="gramEnd"/>
      <w:r>
        <w:t xml:space="preserve"> в каждом классе;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дата проведения ВПР по каждому предмету.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2.2. Для проведения ВПР в компьютерной форме в параллелях 6, 7, 8 классов по двум предметам на основе случайного выбора и распределения предметов по классам предоставляется следующая информация: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количество классов в каждой параллели;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наименование классов;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- количество </w:t>
      </w:r>
      <w:proofErr w:type="gramStart"/>
      <w:r>
        <w:t>обучающихся</w:t>
      </w:r>
      <w:proofErr w:type="gramEnd"/>
      <w:r>
        <w:t xml:space="preserve"> в каждом классе;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дата проведения ВПР по каждому из двух предметов на основе случайного выбора.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Форма сбора результатов не заполняется. Заполняется электронный протокол, в котором указывается связь логина участника, полученного для входа в систему для выполнения работы, с пятизначным кодом участника.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Результаты будут сформированы после проверки работ участников экспертами в системе электронной проверки заданий "Эксперт".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3. Ответственный организатор образовательной организации (далее - ОО):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3.1. Формирует заявку на участие в ВПР и загружает ее в личном кабинете ФИС ОКО.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3.2. Для проведения в параллелях 6 - 8 классов ВПР по двум предметам на основе случайного выбора и распределения предметов по классам предоставляется следующая информация: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количество классов в каждой параллели;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наименование классов;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- неделя, на которой планируется проведение ВПР по каждому из двух предметов на основе случайного выбора.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3.3. Соблюдая конфиденциальность, скачивает архив с материалами для проведения ВПР - файлы для участников ВПР - в личном кабинете в ФИС ОКО https://lk-fisoko.obrnadzor.gov.ru/ в разделе "ВПР". Архив размещается в ФИС ОКО в соответствии с </w:t>
      </w:r>
      <w:hyperlink w:anchor="P279" w:history="1">
        <w:r>
          <w:rPr>
            <w:color w:val="0000FF"/>
          </w:rPr>
          <w:t>Планом-графиком</w:t>
        </w:r>
      </w:hyperlink>
      <w:r>
        <w:t xml:space="preserve"> проведения ВПР. Рекомендуется скачать архив заранее, до дня проведения работы. Для каждой ОО варианты сгенерированы индивидуально на основе банка оценочных средств ВПР с использованием ФИС ОКО. Критерии оценивания ответов и форма сбора результатов размещаются в ФИС ОКО в соответствии с </w:t>
      </w:r>
      <w:hyperlink w:anchor="P279" w:history="1">
        <w:r>
          <w:rPr>
            <w:color w:val="0000FF"/>
          </w:rPr>
          <w:t>Планом-графиком</w:t>
        </w:r>
      </w:hyperlink>
      <w:r>
        <w:t xml:space="preserve"> проведения ВПР.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Для 6 - 8 классов информация о распределении конкретных предметов на основе случайного выбора по конкретным классам будет предоставляться ОО на неделе, предшествующей проведению работы по этим предметам, в личном кабинете ФИС ОКО в соответствии с информацией, полученной от ОО, согласно </w:t>
      </w:r>
      <w:hyperlink w:anchor="P279" w:history="1">
        <w:r>
          <w:rPr>
            <w:color w:val="0000FF"/>
          </w:rPr>
          <w:t>Плану-графику</w:t>
        </w:r>
      </w:hyperlink>
      <w:r>
        <w:t xml:space="preserve"> проведения ВПР. Распределение предметов на основе случайного выбора осуществляет Федеральный организатор (Федеральное государственное бюджетное учреждение "Федеральный институт оценки качества образования" (ФГБУ "ФИОКО")).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3.4. Скачивает в личном кабинете в ФИС ОКО в разделе "ВПР" макет бумажного протокола и список кодов участников работы. Файл с кодами для выдачи участникам представляет собой таблицу с напечатанными кодами, которые выдаются участникам перед началом работы.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Варианты ВПР печатаются на всех участников с соблюдением условий конфиденциальности. Бумажные протоколы и коды участников печатаются в необходимом количестве. Таблица с кодами участников разрезается на отдельные коды для выдачи каждому участнику.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Организует выполнение работы участниками. Каждому участнику выдается один и тот же код на все работы (произвольно </w:t>
      </w:r>
      <w:proofErr w:type="gramStart"/>
      <w:r>
        <w:t>из</w:t>
      </w:r>
      <w:proofErr w:type="gramEnd"/>
      <w:r>
        <w:t xml:space="preserve"> имеющихся). Каждый участник переписывает код в специально отведенное поле на каждой странице работы. В процессе проведения работы заполняется бумажный протокол, в котором фиксируется соответствие кода и ФИО участника.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3.5. По окончании проведения работы собирает все комплекты с ответами участников.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3.6. Организует проверку ответов участников с помощью критериев (время проверки работ указано в </w:t>
      </w:r>
      <w:hyperlink w:anchor="P279" w:history="1">
        <w:r>
          <w:rPr>
            <w:color w:val="0000FF"/>
          </w:rPr>
          <w:t>Плане-графике</w:t>
        </w:r>
      </w:hyperlink>
      <w:r>
        <w:t xml:space="preserve"> проведения ВПР).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3.7. Заполняет электронную форму сбора результатов (при необходимости с помощью технического специалиста): вносит код, номер варианта работы и баллы за задания каждого из участников. В электронной форме сбора результатов передаются только коды участников, ФИО не указывается. Соответствие ФИО и кода остается в ОО в виде бумажного протокола.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3.8. Загружает электронную форму сбора результатов в ФИС ОКО в разделе "ВПР" (дата загрузки формы указана в </w:t>
      </w:r>
      <w:hyperlink w:anchor="P279" w:history="1">
        <w:r>
          <w:rPr>
            <w:color w:val="0000FF"/>
          </w:rPr>
          <w:t>Плане-графике</w:t>
        </w:r>
      </w:hyperlink>
      <w:r>
        <w:t xml:space="preserve"> проведения ВПР). В случае проведения ВПР в компьютерной форме раздает логины и пароли участникам и экспертам, организует проверку.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3.9. Для проведения в параллелях 5 - 8 классов ВПР в компьютерной форме предоставляет необходимую информацию, обеспечивает логинами и паролями участников и экспертов, организует проведение ВПР в компьютерной форме и работу экспертов по проверке заданий, в соответствии с </w:t>
      </w:r>
      <w:hyperlink w:anchor="P45" w:history="1">
        <w:r>
          <w:rPr>
            <w:color w:val="0000FF"/>
          </w:rPr>
          <w:t>п. 2</w:t>
        </w:r>
      </w:hyperlink>
      <w:r>
        <w:t xml:space="preserve"> данного Порядка проведения.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4. Муниципальный/региональный координатор: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Осуществляет мониторинг загрузки ОО электронных форм сбора результатов ВПР. В случае проведения ВПР в компьютерной форме осуществляет мониторинг хода проверки экспертами работ участников в ОО.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5. Проведение ВПР в 6 - 8 классах по предметам на основе случайного выбора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5.1. В 6 - 8 классах распределение конкретных предметов на основе случайного выбора по конкретным классам осуществляется Федеральным организатором.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5.2. Распределение конкретных предметов на основе случайного выбора по конкретным классам предоставляется ОО на неделе, предшествующей проведению работы по этим предметам.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5.3. Распределение конкретных предметов по конкретным классам публикуется в личном кабинете ОО ФИС ОКО в соответствии с информацией, полученной от ОО.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5.4. Ответственный организатор ОО скачивает информацию о распределении предметов по классам и организует проведение ВПР в указанных классах по указанным предметам.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6. Проведение ВПР по иностранным языкам в 7 и 11 классах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Всероссийская проверочная работа по иностранным языкам (английский, немецкий, французский) в 7 классах выполняется в штатном режиме в компьютерной форме в специально оборудованной для этого аудитории. Для выполнения работы в ФИС ОКО в разделе "ВПР" размещается специальное программное обеспечение (далее </w:t>
      </w:r>
      <w:proofErr w:type="gramStart"/>
      <w:r>
        <w:t>ПО</w:t>
      </w:r>
      <w:proofErr w:type="gramEnd"/>
      <w:r>
        <w:t>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ПО и демонстрационные варианты размещаются в личном кабинете в ФИС ОКО в разделе "ВПР" в соответствии с </w:t>
      </w:r>
      <w:hyperlink w:anchor="P279" w:history="1">
        <w:r>
          <w:rPr>
            <w:color w:val="0000FF"/>
          </w:rPr>
          <w:t>Планом-графиком</w:t>
        </w:r>
      </w:hyperlink>
      <w:r>
        <w:t xml:space="preserve"> проведения ВПР.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Всероссийская проверочная работа по иностранным языкам (английский, немецкий, французский) в 11 классах выполняется в режиме апробации в компьютерной форме в специально оборудованной для этого аудитории. Для выполнения работы в ФИС ОКО в разделе "ВПР" размещается специальное программное обеспечение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 xml:space="preserve">ПО и демонстрационные варианты размещаются в личном кабинете в ФИС ОКО в разделе "ВПР" в соответствии с </w:t>
      </w:r>
      <w:hyperlink w:anchor="P279" w:history="1">
        <w:r>
          <w:rPr>
            <w:color w:val="0000FF"/>
          </w:rPr>
          <w:t>Планом-графиком</w:t>
        </w:r>
      </w:hyperlink>
      <w:r>
        <w:t xml:space="preserve"> проведения ВПР.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2"/>
      </w:pPr>
      <w:r>
        <w:t>Технические требования к компьютерам (для проведения работ по иностранным языкам)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Операционная система Windows 7 и выше: ia32 (x86), x64.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Процессор: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Минимальная конфигурация: одноядерный, минимальная частота 3,0 ГГц,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Рекомендуемая конфигурация: двухъядерный, минимальная частота 2 ГГц.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Оперативная память: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Минимальный объем: от 2 ГБайт,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Рекомендуемый объем: от 4 ГБайт.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Свободное дисковое пространство: от 10 Гб.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Прочее оборудование: манипулятор "мышь". Клавиатура.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Видеокарта и монитор: разрешение не менее 1024 по горизонтали, не менее 768 по вертикали. Звуковая карта.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Внешний интерфейс: USB 2.0 и выше, рекомендуется не менее 2-х свободных.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Аудиогарнитура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К рабочей Станции должна быть подключена гарнитура (наушники с микрофоном)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Тип: гарнитура, микрофон с подвижным креплением (не "на проводе").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Тип динамиков: полузакрытого типа.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Ушные подушки наушников (амбушюры): мягкие.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Система активного шумоподавления: нет.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Чувствительность микрофона: не более - 80 Дб (т.е. число чувствительности должно быть меньше 80). При использовании микрофона с большей чувствительностью необходимо предварительно убедиться в отсутствии в записи посторонних шумов.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Направленность микрофона: нет.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Длина кабеля: не менее 2 м.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Тип крепления: мягкое оголовье с возможностью регулировки размера.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7. Сбор контекстных данных для проведения мониторинга качества подготовки обучающихся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Ответственный организатор ОО: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Заполняет форму сбора контекстных данных для проведения мониторинга качества подготовки обучающихся.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8. Муниципальный/региональный координатор: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Осуществляет мониторинг загрузки форм сбора контекстных данных об ОО, консультирует ОО.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ind w:firstLine="540"/>
        <w:jc w:val="both"/>
        <w:outlineLvl w:val="1"/>
      </w:pPr>
      <w:r>
        <w:t>9. Получение результатов ВПР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Ответственный организатор ОО, муниципальный и/или региональный координатор: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Получает результаты проверочных работ в разделе "Аналитика" ФИС ОКО в соответствии с инструкцией по работе с разделом.</w:t>
      </w:r>
    </w:p>
    <w:p w:rsidR="008C0D5D" w:rsidRDefault="008C0D5D">
      <w:pPr>
        <w:pStyle w:val="ConsPlusNormal"/>
        <w:spacing w:before="220"/>
        <w:ind w:firstLine="540"/>
        <w:jc w:val="both"/>
      </w:pPr>
      <w:r>
        <w:t>Хранение работ участников рекомендуется обеспечить до окончания ВПР (до получения результатов).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right"/>
        <w:outlineLvl w:val="1"/>
      </w:pPr>
      <w:r>
        <w:t>Приложение</w:t>
      </w:r>
    </w:p>
    <w:p w:rsidR="008C0D5D" w:rsidRDefault="008C0D5D">
      <w:pPr>
        <w:pStyle w:val="ConsPlusNormal"/>
        <w:jc w:val="right"/>
      </w:pPr>
      <w:r>
        <w:t>к Порядку проведения ВПР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2"/>
      </w:pPr>
      <w:bookmarkStart w:id="2" w:name="P152"/>
      <w:bookmarkEnd w:id="2"/>
      <w:r>
        <w:t>Время выполнения работ и формат печати ВПР в 2022 году</w:t>
      </w:r>
    </w:p>
    <w:p w:rsidR="008C0D5D" w:rsidRDefault="008C0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6"/>
        <w:gridCol w:w="1209"/>
        <w:gridCol w:w="1558"/>
        <w:gridCol w:w="3467"/>
      </w:tblGrid>
      <w:tr w:rsidR="008C0D5D">
        <w:tc>
          <w:tcPr>
            <w:tcW w:w="2826" w:type="dxa"/>
            <w:vMerge w:val="restart"/>
          </w:tcPr>
          <w:p w:rsidR="008C0D5D" w:rsidRDefault="008C0D5D">
            <w:pPr>
              <w:pStyle w:val="ConsPlusNormal"/>
              <w:jc w:val="center"/>
            </w:pPr>
            <w:r>
              <w:t>Предмет</w:t>
            </w:r>
          </w:p>
        </w:tc>
        <w:tc>
          <w:tcPr>
            <w:tcW w:w="1209" w:type="dxa"/>
            <w:vMerge w:val="restart"/>
          </w:tcPr>
          <w:p w:rsidR="008C0D5D" w:rsidRDefault="008C0D5D">
            <w:pPr>
              <w:pStyle w:val="ConsPlusNormal"/>
              <w:jc w:val="center"/>
            </w:pPr>
            <w:r>
              <w:t>Класс</w:t>
            </w:r>
          </w:p>
        </w:tc>
        <w:tc>
          <w:tcPr>
            <w:tcW w:w="1558" w:type="dxa"/>
            <w:vMerge w:val="restart"/>
          </w:tcPr>
          <w:p w:rsidR="008C0D5D" w:rsidRDefault="008C0D5D">
            <w:pPr>
              <w:pStyle w:val="ConsPlusNormal"/>
              <w:jc w:val="center"/>
            </w:pPr>
            <w:r>
              <w:t>Время выполнения работы</w:t>
            </w:r>
          </w:p>
        </w:tc>
        <w:tc>
          <w:tcPr>
            <w:tcW w:w="3467" w:type="dxa"/>
            <w:tcBorders>
              <w:bottom w:val="nil"/>
            </w:tcBorders>
          </w:tcPr>
          <w:p w:rsidR="008C0D5D" w:rsidRDefault="008C0D5D">
            <w:pPr>
              <w:pStyle w:val="ConsPlusNormal"/>
              <w:jc w:val="center"/>
            </w:pPr>
            <w:r>
              <w:t>Печать вариантов ВПР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Merge/>
          </w:tcPr>
          <w:p w:rsidR="008C0D5D" w:rsidRDefault="008C0D5D">
            <w:pPr>
              <w:spacing w:after="1" w:line="0" w:lineRule="atLeast"/>
            </w:pPr>
          </w:p>
        </w:tc>
        <w:tc>
          <w:tcPr>
            <w:tcW w:w="1209" w:type="dxa"/>
            <w:vMerge/>
          </w:tcPr>
          <w:p w:rsidR="008C0D5D" w:rsidRDefault="008C0D5D">
            <w:pPr>
              <w:spacing w:after="1" w:line="0" w:lineRule="atLeast"/>
            </w:pPr>
          </w:p>
        </w:tc>
        <w:tc>
          <w:tcPr>
            <w:tcW w:w="1558" w:type="dxa"/>
            <w:vMerge/>
          </w:tcPr>
          <w:p w:rsidR="008C0D5D" w:rsidRDefault="008C0D5D">
            <w:pPr>
              <w:spacing w:after="1" w:line="0" w:lineRule="atLeast"/>
            </w:pPr>
          </w:p>
        </w:tc>
        <w:tc>
          <w:tcPr>
            <w:tcW w:w="3467" w:type="dxa"/>
            <w:tcBorders>
              <w:top w:val="nil"/>
            </w:tcBorders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Не допускается печать двух страниц на одну сторону листа A4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Русский язык</w:t>
            </w:r>
          </w:p>
          <w:p w:rsidR="008C0D5D" w:rsidRDefault="008C0D5D">
            <w:pPr>
              <w:pStyle w:val="ConsPlusNormal"/>
              <w:jc w:val="center"/>
            </w:pPr>
            <w:r>
              <w:t>(1 часть)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односторонняя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Русский язык</w:t>
            </w:r>
          </w:p>
          <w:p w:rsidR="008C0D5D" w:rsidRDefault="008C0D5D">
            <w:pPr>
              <w:pStyle w:val="ConsPlusNormal"/>
              <w:jc w:val="center"/>
            </w:pPr>
            <w:r>
              <w:t>(2 часть)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допускается печать на обеих сторонах листа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Окружающий мир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60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допускается печать на обеих сторонах листа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Русский язык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60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допускается печать на обеих сторонах листа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Русский язык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Обществознание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допускается печать на обеих сторонах листа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Русский язык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Обществознание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Английский язык, французский язык, немецкий язык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-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допускается печать на обеих сторонах листа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Русский язык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Обществознание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45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Английский язык, французский язык, немецкий язык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65 минут</w:t>
            </w:r>
          </w:p>
        </w:tc>
        <w:tc>
          <w:tcPr>
            <w:tcW w:w="346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-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 w:val="restart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формат печати - A4, черно-белая, допускается печать на обеих сторонах листа</w:t>
            </w: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  <w:tr w:rsidR="008C0D5D">
        <w:tblPrEx>
          <w:tblBorders>
            <w:insideH w:val="single" w:sz="4" w:space="0" w:color="auto"/>
          </w:tblBorders>
        </w:tblPrEx>
        <w:tc>
          <w:tcPr>
            <w:tcW w:w="282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20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90 минут</w:t>
            </w:r>
          </w:p>
        </w:tc>
        <w:tc>
          <w:tcPr>
            <w:tcW w:w="3467" w:type="dxa"/>
            <w:vMerge/>
          </w:tcPr>
          <w:p w:rsidR="008C0D5D" w:rsidRDefault="008C0D5D">
            <w:pPr>
              <w:spacing w:after="1" w:line="0" w:lineRule="atLeast"/>
            </w:pPr>
          </w:p>
        </w:tc>
      </w:tr>
    </w:tbl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2"/>
      </w:pPr>
      <w:bookmarkStart w:id="3" w:name="P279"/>
      <w:bookmarkEnd w:id="3"/>
      <w:r>
        <w:t>План-график проведения всероссийских проверочных работ</w:t>
      </w:r>
    </w:p>
    <w:p w:rsidR="008C0D5D" w:rsidRDefault="008C0D5D">
      <w:pPr>
        <w:pStyle w:val="ConsPlusTitle"/>
        <w:jc w:val="center"/>
      </w:pPr>
      <w:r>
        <w:t>в 2022 году</w:t>
      </w: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3"/>
      </w:pPr>
      <w:r>
        <w:t>Таблица 1. График формирования организационных</w:t>
      </w:r>
    </w:p>
    <w:p w:rsidR="008C0D5D" w:rsidRDefault="008C0D5D">
      <w:pPr>
        <w:pStyle w:val="ConsPlusTitle"/>
        <w:jc w:val="center"/>
      </w:pPr>
      <w:r>
        <w:t>и информационных ресурсов для проведения всероссийских</w:t>
      </w:r>
    </w:p>
    <w:p w:rsidR="008C0D5D" w:rsidRDefault="008C0D5D">
      <w:pPr>
        <w:pStyle w:val="ConsPlusTitle"/>
        <w:jc w:val="center"/>
      </w:pPr>
      <w:r>
        <w:t>проверочных работ</w:t>
      </w:r>
    </w:p>
    <w:p w:rsidR="008C0D5D" w:rsidRDefault="008C0D5D">
      <w:pPr>
        <w:pStyle w:val="ConsPlusNormal"/>
        <w:jc w:val="both"/>
      </w:pPr>
    </w:p>
    <w:p w:rsidR="008C0D5D" w:rsidRDefault="008C0D5D">
      <w:pPr>
        <w:sectPr w:rsidR="008C0D5D" w:rsidSect="00B80B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"/>
        <w:gridCol w:w="4989"/>
        <w:gridCol w:w="1847"/>
        <w:gridCol w:w="4309"/>
      </w:tblGrid>
      <w:tr w:rsidR="008C0D5D">
        <w:tc>
          <w:tcPr>
            <w:tcW w:w="742" w:type="dxa"/>
          </w:tcPr>
          <w:p w:rsidR="008C0D5D" w:rsidRDefault="008C0D5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center"/>
            </w:pPr>
            <w:r>
              <w:t>Ответственные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1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Формирование списка региональных координаторов, организующих проведение ВПР в каждом субъекте Российской Федерации, участвующем в ВПР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До 19.01.2022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организатор,</w:t>
            </w:r>
          </w:p>
          <w:p w:rsidR="008C0D5D" w:rsidRDefault="008C0D5D">
            <w:pPr>
              <w:pStyle w:val="ConsPlusNormal"/>
              <w:jc w:val="both"/>
            </w:pPr>
            <w:r>
              <w:t xml:space="preserve">Органы исполнительной власти субъектов Российской Федерации, осуществляющие </w:t>
            </w:r>
            <w:proofErr w:type="gramStart"/>
            <w:r>
              <w:t>государственное</w:t>
            </w:r>
            <w:proofErr w:type="gramEnd"/>
            <w:r>
              <w:t xml:space="preserve"> управление в сфере образования (ОИВ)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2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Предварительный сбор данных о готовности/возможности проведения ВПР 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 xml:space="preserve">До 24.01.2022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Региональные и/или муниципальные координаторы, ОО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3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Формирование заявки от ОО на участие в ВПР, в том числе 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 xml:space="preserve">До 11.02.2022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Региональные и/или муниципальные координаторы, ОО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4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Формирование заявки от региональных координаторов на участие ОО в ВПР, в том числе 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 xml:space="preserve">До 18.02.2022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Региональные координаторы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5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Консультирование региональных и/или муниципальных координаторов, организаторов ВПР в ОО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20.01.2022 - 14.06.2022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6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Консультирование экспертов по проверке заданий проверочной работы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01.03.2022 - 20.05.2022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7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Публикация в ФИС ОКО инструктивных материалов для региональных и/или муниципальных координаторов и организаторов ВПР в ОО по проведению ВПР</w:t>
            </w:r>
          </w:p>
          <w:p w:rsidR="008C0D5D" w:rsidRDefault="008C0D5D">
            <w:pPr>
              <w:pStyle w:val="ConsPlusNormal"/>
              <w:jc w:val="both"/>
            </w:pPr>
            <w:r>
              <w:t>в традиционной форме,</w:t>
            </w:r>
          </w:p>
          <w:p w:rsidR="008C0D5D" w:rsidRDefault="008C0D5D">
            <w:pPr>
              <w:pStyle w:val="ConsPlusNormal"/>
              <w:jc w:val="both"/>
            </w:pPr>
            <w:r>
              <w:t>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21.02.2022 04.04.2022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8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Публикация в ФИС ОКО инструктивных материалов для экспертов по проверке заданий проверочной работы</w:t>
            </w:r>
          </w:p>
          <w:p w:rsidR="008C0D5D" w:rsidRDefault="008C0D5D">
            <w:pPr>
              <w:pStyle w:val="ConsPlusNormal"/>
              <w:jc w:val="both"/>
            </w:pPr>
            <w:r>
              <w:t>в традиционной форме,</w:t>
            </w:r>
          </w:p>
          <w:p w:rsidR="008C0D5D" w:rsidRDefault="008C0D5D">
            <w:pPr>
              <w:pStyle w:val="ConsPlusNormal"/>
              <w:jc w:val="both"/>
            </w:pPr>
            <w:r>
              <w:t>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01.03.2022 11.04.2022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9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Сбор расписания проведения ВПР:</w:t>
            </w:r>
          </w:p>
          <w:p w:rsidR="008C0D5D" w:rsidRDefault="008C0D5D">
            <w:pPr>
              <w:pStyle w:val="ConsPlusNormal"/>
              <w:jc w:val="both"/>
            </w:pPr>
            <w:r>
              <w:t>неделя проведения - в 6 - 8 классах по предметам на основе случайного выбора для проведения ВПР в традиционной форме;</w:t>
            </w:r>
          </w:p>
          <w:p w:rsidR="008C0D5D" w:rsidRDefault="008C0D5D">
            <w:pPr>
              <w:pStyle w:val="ConsPlusNormal"/>
              <w:jc w:val="both"/>
            </w:pPr>
            <w:r>
              <w:t>дата проведения - в 5 - 8 классах 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 xml:space="preserve">До 01.03.2022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Региональные координаторы/муниципальные координаторы, ОО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10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Сбор информации о количестве экспертов по проверке заданий проверочной работы в компьютерной форме в 5 - 8 классах по предметам история, биология, география, обществознание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 xml:space="preserve">До 11.04 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Региональные и/или муниципальные координаторы, ОО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11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Размещение реквизитов доступа для участников ВПР для выполнения проверочных работ в компьютерной форме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12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Размещение реквизитов доступа для экспертов для проверки работ участников в системе электронной проверки заданий "Эксперт"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Федеральный организатор</w:t>
            </w:r>
          </w:p>
        </w:tc>
      </w:tr>
      <w:tr w:rsidR="008C0D5D">
        <w:tc>
          <w:tcPr>
            <w:tcW w:w="742" w:type="dxa"/>
          </w:tcPr>
          <w:p w:rsidR="008C0D5D" w:rsidRDefault="008C0D5D">
            <w:pPr>
              <w:pStyle w:val="ConsPlusNormal"/>
            </w:pPr>
            <w:r>
              <w:t>13</w:t>
            </w:r>
          </w:p>
        </w:tc>
        <w:tc>
          <w:tcPr>
            <w:tcW w:w="4989" w:type="dxa"/>
          </w:tcPr>
          <w:p w:rsidR="008C0D5D" w:rsidRDefault="008C0D5D">
            <w:pPr>
              <w:pStyle w:val="ConsPlusNormal"/>
              <w:jc w:val="both"/>
            </w:pPr>
            <w:r>
              <w:t>Сбор контекстных данных об ОО для проведения мониторинга качества подготовки обучающихся</w:t>
            </w:r>
          </w:p>
        </w:tc>
        <w:tc>
          <w:tcPr>
            <w:tcW w:w="1847" w:type="dxa"/>
          </w:tcPr>
          <w:p w:rsidR="008C0D5D" w:rsidRDefault="008C0D5D">
            <w:pPr>
              <w:pStyle w:val="ConsPlusNormal"/>
              <w:jc w:val="center"/>
            </w:pPr>
            <w:r>
              <w:t xml:space="preserve">01.02.2022 - 14.03.2022 (до 18:00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4309" w:type="dxa"/>
          </w:tcPr>
          <w:p w:rsidR="008C0D5D" w:rsidRDefault="008C0D5D">
            <w:pPr>
              <w:pStyle w:val="ConsPlusNormal"/>
              <w:jc w:val="both"/>
            </w:pPr>
            <w:r>
              <w:t>Региональные и/или муниципальные координаторы, ОО</w:t>
            </w:r>
          </w:p>
        </w:tc>
      </w:tr>
    </w:tbl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3"/>
      </w:pPr>
      <w:r>
        <w:t>Таблица 2. График проведения ВПР в 4 - 8 классах</w:t>
      </w:r>
    </w:p>
    <w:p w:rsidR="008C0D5D" w:rsidRDefault="008C0D5D">
      <w:pPr>
        <w:pStyle w:val="ConsPlusTitle"/>
        <w:jc w:val="center"/>
      </w:pPr>
      <w:r>
        <w:t>(в штатном режиме)</w:t>
      </w:r>
    </w:p>
    <w:p w:rsidR="008C0D5D" w:rsidRDefault="008C0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02"/>
        <w:gridCol w:w="1559"/>
        <w:gridCol w:w="1559"/>
        <w:gridCol w:w="1559"/>
        <w:gridCol w:w="1559"/>
        <w:gridCol w:w="1559"/>
        <w:gridCol w:w="1562"/>
      </w:tblGrid>
      <w:tr w:rsidR="008C0D5D">
        <w:tc>
          <w:tcPr>
            <w:tcW w:w="2502" w:type="dxa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  <w:p w:rsidR="008C0D5D" w:rsidRDefault="008C0D5D">
            <w:pPr>
              <w:pStyle w:val="ConsPlusNormal"/>
              <w:jc w:val="center"/>
            </w:pPr>
            <w:r>
              <w:t>(в любой день указанного периода)</w:t>
            </w:r>
          </w:p>
        </w:tc>
        <w:tc>
          <w:tcPr>
            <w:tcW w:w="1559" w:type="dxa"/>
          </w:tcPr>
          <w:p w:rsidR="008C0D5D" w:rsidRDefault="008C0D5D">
            <w:pPr>
              <w:pStyle w:val="ConsPlusNormal"/>
              <w:jc w:val="center"/>
            </w:pPr>
            <w:r>
              <w:t>4 класс</w:t>
            </w:r>
          </w:p>
          <w:p w:rsidR="008C0D5D" w:rsidRDefault="008C0D5D">
            <w:pPr>
              <w:pStyle w:val="ConsPlusNormal"/>
              <w:jc w:val="center"/>
            </w:pPr>
            <w:r>
              <w:t>Русский язык (часть 1 и часть 2), Математика, Окружающий мир</w:t>
            </w:r>
          </w:p>
        </w:tc>
        <w:tc>
          <w:tcPr>
            <w:tcW w:w="1559" w:type="dxa"/>
          </w:tcPr>
          <w:p w:rsidR="008C0D5D" w:rsidRDefault="008C0D5D">
            <w:pPr>
              <w:pStyle w:val="ConsPlusNormal"/>
              <w:jc w:val="center"/>
            </w:pPr>
            <w:r>
              <w:t>5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Математика, Русский язык, История, Биология</w:t>
            </w:r>
          </w:p>
        </w:tc>
        <w:tc>
          <w:tcPr>
            <w:tcW w:w="1559" w:type="dxa"/>
          </w:tcPr>
          <w:p w:rsidR="008C0D5D" w:rsidRDefault="008C0D5D">
            <w:pPr>
              <w:pStyle w:val="ConsPlusNormal"/>
              <w:jc w:val="center"/>
            </w:pPr>
            <w:r>
              <w:t>6 класс</w:t>
            </w:r>
          </w:p>
          <w:p w:rsidR="008C0D5D" w:rsidRDefault="008C0D5D">
            <w:pPr>
              <w:pStyle w:val="ConsPlusNormal"/>
              <w:jc w:val="center"/>
            </w:pPr>
            <w:r>
              <w:t>Русский язык, Математика</w:t>
            </w:r>
          </w:p>
        </w:tc>
        <w:tc>
          <w:tcPr>
            <w:tcW w:w="1559" w:type="dxa"/>
          </w:tcPr>
          <w:p w:rsidR="008C0D5D" w:rsidRDefault="008C0D5D">
            <w:pPr>
              <w:pStyle w:val="ConsPlusNormal"/>
              <w:jc w:val="center"/>
            </w:pPr>
            <w:r>
              <w:t>7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Иностранный язык (английский язык, немецкий язык, французский язык)</w:t>
            </w:r>
          </w:p>
        </w:tc>
        <w:tc>
          <w:tcPr>
            <w:tcW w:w="1559" w:type="dxa"/>
          </w:tcPr>
          <w:p w:rsidR="008C0D5D" w:rsidRDefault="008C0D5D">
            <w:pPr>
              <w:pStyle w:val="ConsPlusNormal"/>
              <w:jc w:val="center"/>
            </w:pPr>
            <w:r>
              <w:t>7 класс</w:t>
            </w:r>
          </w:p>
          <w:p w:rsidR="008C0D5D" w:rsidRDefault="008C0D5D">
            <w:pPr>
              <w:pStyle w:val="ConsPlusNormal"/>
              <w:jc w:val="center"/>
            </w:pPr>
            <w:r>
              <w:t>Русский язык, Математика</w:t>
            </w:r>
          </w:p>
        </w:tc>
        <w:tc>
          <w:tcPr>
            <w:tcW w:w="1562" w:type="dxa"/>
          </w:tcPr>
          <w:p w:rsidR="008C0D5D" w:rsidRDefault="008C0D5D">
            <w:pPr>
              <w:pStyle w:val="ConsPlusNormal"/>
              <w:jc w:val="center"/>
            </w:pPr>
            <w:r>
              <w:t>8 класс</w:t>
            </w:r>
          </w:p>
          <w:p w:rsidR="008C0D5D" w:rsidRDefault="008C0D5D">
            <w:pPr>
              <w:pStyle w:val="ConsPlusNormal"/>
              <w:jc w:val="center"/>
            </w:pPr>
            <w:r>
              <w:t>Русский язык, Математика</w:t>
            </w:r>
          </w:p>
        </w:tc>
      </w:tr>
      <w:tr w:rsidR="008C0D5D">
        <w:tc>
          <w:tcPr>
            <w:tcW w:w="2502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Ознакомление с программным обеспечением и демонстрационными вариантами по иностранному языку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</w:pP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</w:pP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</w:pP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</w:pPr>
          </w:p>
        </w:tc>
        <w:tc>
          <w:tcPr>
            <w:tcW w:w="1562" w:type="dxa"/>
            <w:vAlign w:val="center"/>
          </w:tcPr>
          <w:p w:rsidR="008C0D5D" w:rsidRDefault="008C0D5D">
            <w:pPr>
              <w:pStyle w:val="ConsPlusNormal"/>
            </w:pPr>
          </w:p>
        </w:tc>
      </w:tr>
      <w:tr w:rsidR="008C0D5D">
        <w:tc>
          <w:tcPr>
            <w:tcW w:w="2502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Размещение архивов с материалами (варианты для каждой ОО генерируются на основе банка заданий ВПР)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</w:tr>
      <w:tr w:rsidR="008C0D5D">
        <w:tc>
          <w:tcPr>
            <w:tcW w:w="2502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критериев оценивания работ и форм сбора результатов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15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</w:tr>
      <w:tr w:rsidR="008C0D5D">
        <w:tc>
          <w:tcPr>
            <w:tcW w:w="2502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Проведение работ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01.04.2022 - 20.05.2022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</w:tr>
      <w:tr w:rsidR="008C0D5D">
        <w:tc>
          <w:tcPr>
            <w:tcW w:w="2502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Проверка работ и загрузка форм сбора результатов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01.04.2022 - 20.05.2022</w:t>
            </w:r>
          </w:p>
        </w:tc>
        <w:tc>
          <w:tcPr>
            <w:tcW w:w="1559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15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</w:tr>
      <w:tr w:rsidR="008C0D5D">
        <w:tc>
          <w:tcPr>
            <w:tcW w:w="2502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результатов</w:t>
            </w:r>
          </w:p>
        </w:tc>
        <w:tc>
          <w:tcPr>
            <w:tcW w:w="9357" w:type="dxa"/>
            <w:gridSpan w:val="6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 xml:space="preserve">- ОО, загрузившие в ЛК ФИС ОКО формы сбора результатов до 29 апреля 2022 года (до 23:00 </w:t>
            </w:r>
            <w:proofErr w:type="gramStart"/>
            <w:r>
              <w:t>мск</w:t>
            </w:r>
            <w:proofErr w:type="gramEnd"/>
            <w:r>
              <w:t>), начнут получать результаты с 13 мая 2022 года. В статистике по муниципалитету, региону, Российской Федерации будут отражены результаты за период с 15 марта по 29 апреля 2022 г. (первая волна);</w:t>
            </w:r>
          </w:p>
          <w:p w:rsidR="008C0D5D" w:rsidRDefault="008C0D5D">
            <w:pPr>
              <w:pStyle w:val="ConsPlusNormal"/>
              <w:jc w:val="both"/>
            </w:pPr>
            <w:r>
              <w:t xml:space="preserve">- ОО, загрузившие в ЛК ФИС ОКО формы сбора результатов с 30 апреля 2022 года (после 23:00 </w:t>
            </w:r>
            <w:proofErr w:type="gramStart"/>
            <w:r>
              <w:t>мск</w:t>
            </w:r>
            <w:proofErr w:type="gramEnd"/>
            <w:r>
              <w:t>) до 20 мая 2022 года, начнут получать результаты с 7 июня 2022 года. В статистике по муниципалитету, региону, Российской Федерации будут отражены результаты за весь период проведения работ, т.е. все загруженные результаты с 15 марта по 20 мая 2022 г. (вторая волна).</w:t>
            </w:r>
          </w:p>
        </w:tc>
      </w:tr>
    </w:tbl>
    <w:p w:rsidR="008C0D5D" w:rsidRDefault="008C0D5D">
      <w:pPr>
        <w:sectPr w:rsidR="008C0D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3"/>
      </w:pPr>
      <w:r>
        <w:t>Таблица 3. График проведения ВПР в 5 - 8 классах</w:t>
      </w:r>
    </w:p>
    <w:p w:rsidR="008C0D5D" w:rsidRDefault="008C0D5D">
      <w:pPr>
        <w:pStyle w:val="ConsPlusTitle"/>
        <w:jc w:val="center"/>
      </w:pPr>
      <w:r>
        <w:t>(в компьютерной форме)</w:t>
      </w:r>
    </w:p>
    <w:p w:rsidR="008C0D5D" w:rsidRDefault="008C0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6"/>
        <w:gridCol w:w="1462"/>
        <w:gridCol w:w="1462"/>
        <w:gridCol w:w="1462"/>
        <w:gridCol w:w="1465"/>
      </w:tblGrid>
      <w:tr w:rsidR="008C0D5D">
        <w:tc>
          <w:tcPr>
            <w:tcW w:w="3216" w:type="dxa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  <w:p w:rsidR="008C0D5D" w:rsidRDefault="008C0D5D">
            <w:pPr>
              <w:pStyle w:val="ConsPlusNormal"/>
              <w:jc w:val="center"/>
            </w:pPr>
            <w:r>
              <w:t>(в любой день указанного периода)</w:t>
            </w:r>
          </w:p>
        </w:tc>
        <w:tc>
          <w:tcPr>
            <w:tcW w:w="1462" w:type="dxa"/>
          </w:tcPr>
          <w:p w:rsidR="008C0D5D" w:rsidRDefault="008C0D5D">
            <w:pPr>
              <w:pStyle w:val="ConsPlusNormal"/>
              <w:jc w:val="center"/>
            </w:pPr>
            <w:r>
              <w:t>5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История, Биология</w:t>
            </w:r>
          </w:p>
        </w:tc>
        <w:tc>
          <w:tcPr>
            <w:tcW w:w="1462" w:type="dxa"/>
          </w:tcPr>
          <w:p w:rsidR="008C0D5D" w:rsidRDefault="008C0D5D">
            <w:pPr>
              <w:pStyle w:val="ConsPlusNormal"/>
              <w:jc w:val="center"/>
            </w:pPr>
            <w:r>
              <w:t>6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История, Биология, География, Обществознание</w:t>
            </w:r>
          </w:p>
        </w:tc>
        <w:tc>
          <w:tcPr>
            <w:tcW w:w="1462" w:type="dxa"/>
          </w:tcPr>
          <w:p w:rsidR="008C0D5D" w:rsidRDefault="008C0D5D">
            <w:pPr>
              <w:pStyle w:val="ConsPlusNormal"/>
              <w:jc w:val="center"/>
            </w:pPr>
            <w:r>
              <w:t>7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История, Биология, География, Обществознание</w:t>
            </w:r>
          </w:p>
        </w:tc>
        <w:tc>
          <w:tcPr>
            <w:tcW w:w="1465" w:type="dxa"/>
          </w:tcPr>
          <w:p w:rsidR="008C0D5D" w:rsidRDefault="008C0D5D">
            <w:pPr>
              <w:pStyle w:val="ConsPlusNormal"/>
              <w:jc w:val="center"/>
            </w:pPr>
            <w:r>
              <w:t>8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История, Биология, География, Обществознание</w:t>
            </w:r>
          </w:p>
        </w:tc>
      </w:tr>
      <w:tr w:rsidR="008C0D5D">
        <w:tc>
          <w:tcPr>
            <w:tcW w:w="3216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Размещение реквизитов доступа участников для выполнения проверочных работ в компьютерной форме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465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</w:tr>
      <w:tr w:rsidR="008C0D5D">
        <w:tc>
          <w:tcPr>
            <w:tcW w:w="3216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Размещение реквизитов доступа для экспертов для проверки работ участников в системе электронной проверки заданий "Эксперт"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465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15.04.2022</w:t>
            </w:r>
          </w:p>
        </w:tc>
      </w:tr>
      <w:tr w:rsidR="008C0D5D">
        <w:tc>
          <w:tcPr>
            <w:tcW w:w="3216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Проведение работ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  <w:tc>
          <w:tcPr>
            <w:tcW w:w="1462" w:type="dxa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  <w:tc>
          <w:tcPr>
            <w:tcW w:w="1465" w:type="dxa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</w:tr>
      <w:tr w:rsidR="008C0D5D">
        <w:tc>
          <w:tcPr>
            <w:tcW w:w="3216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Проверка работ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  <w:tc>
          <w:tcPr>
            <w:tcW w:w="1462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  <w:tc>
          <w:tcPr>
            <w:tcW w:w="1462" w:type="dxa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  <w:tc>
          <w:tcPr>
            <w:tcW w:w="1465" w:type="dxa"/>
          </w:tcPr>
          <w:p w:rsidR="008C0D5D" w:rsidRDefault="008C0D5D">
            <w:pPr>
              <w:pStyle w:val="ConsPlusNormal"/>
              <w:jc w:val="center"/>
            </w:pPr>
            <w:r>
              <w:t>18.04.2022 - 20.05.2022</w:t>
            </w:r>
          </w:p>
        </w:tc>
      </w:tr>
      <w:tr w:rsidR="008C0D5D">
        <w:tc>
          <w:tcPr>
            <w:tcW w:w="3216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результатов</w:t>
            </w:r>
          </w:p>
        </w:tc>
        <w:tc>
          <w:tcPr>
            <w:tcW w:w="5851" w:type="dxa"/>
            <w:gridSpan w:val="4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 xml:space="preserve">- ОО, завершившие проверку работ до 29 апреля 2022 года (до 23:00 </w:t>
            </w:r>
            <w:proofErr w:type="gramStart"/>
            <w:r>
              <w:t>мск</w:t>
            </w:r>
            <w:proofErr w:type="gramEnd"/>
            <w:r>
              <w:t>), начнут получать результаты с 13 мая 2022 года. В статистике по муниципалитету, региону, Российской Федерации будут отражены результаты за период с 15 марта по 29 апреля 2022 г. (первая волна);</w:t>
            </w:r>
          </w:p>
          <w:p w:rsidR="008C0D5D" w:rsidRDefault="008C0D5D">
            <w:pPr>
              <w:pStyle w:val="ConsPlusNormal"/>
              <w:jc w:val="both"/>
            </w:pPr>
            <w:r>
              <w:t xml:space="preserve">- ОО, завершившие проверку работ с 30 апреля 2022 года (после 23:00 </w:t>
            </w:r>
            <w:proofErr w:type="gramStart"/>
            <w:r>
              <w:t>мск</w:t>
            </w:r>
            <w:proofErr w:type="gramEnd"/>
            <w:r>
              <w:t>) до 20 мая 2022 года, начнут получать результаты с 7 июня 2022 года. В статистике по муниципалитету, региону, Российской Федерации будут отражены результаты за весь период проведения работ, т.е. все загруженные результаты с 15 марта по 20 мая 2022 г. (вторая волна).</w:t>
            </w:r>
          </w:p>
        </w:tc>
      </w:tr>
    </w:tbl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3"/>
      </w:pPr>
      <w:r>
        <w:t>Таблица 4. График проведения ВПР в 10 - 11 классах</w:t>
      </w:r>
    </w:p>
    <w:p w:rsidR="008C0D5D" w:rsidRDefault="008C0D5D">
      <w:pPr>
        <w:pStyle w:val="ConsPlusTitle"/>
        <w:jc w:val="center"/>
      </w:pPr>
      <w:r>
        <w:t>(в режиме апробации)</w:t>
      </w:r>
    </w:p>
    <w:p w:rsidR="008C0D5D" w:rsidRDefault="008C0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50"/>
        <w:gridCol w:w="1736"/>
        <w:gridCol w:w="3270"/>
      </w:tblGrid>
      <w:tr w:rsidR="008C0D5D">
        <w:tc>
          <w:tcPr>
            <w:tcW w:w="4050" w:type="dxa"/>
          </w:tcPr>
          <w:p w:rsidR="008C0D5D" w:rsidRDefault="008C0D5D">
            <w:pPr>
              <w:pStyle w:val="ConsPlusNormal"/>
              <w:jc w:val="center"/>
            </w:pPr>
            <w:r>
              <w:t>01.03.2022 - 25.03.2022 (в любой день указанного периода)</w:t>
            </w:r>
          </w:p>
        </w:tc>
        <w:tc>
          <w:tcPr>
            <w:tcW w:w="1736" w:type="dxa"/>
          </w:tcPr>
          <w:p w:rsidR="008C0D5D" w:rsidRDefault="008C0D5D">
            <w:pPr>
              <w:pStyle w:val="ConsPlusNormal"/>
              <w:jc w:val="center"/>
            </w:pPr>
            <w:r>
              <w:t>10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3270" w:type="dxa"/>
          </w:tcPr>
          <w:p w:rsidR="008C0D5D" w:rsidRDefault="008C0D5D">
            <w:pPr>
              <w:pStyle w:val="ConsPlusNormal"/>
              <w:jc w:val="center"/>
            </w:pPr>
            <w:r>
              <w:t>11 класс</w:t>
            </w:r>
          </w:p>
          <w:p w:rsidR="008C0D5D" w:rsidRDefault="008C0D5D">
            <w:pPr>
              <w:pStyle w:val="ConsPlusNormal"/>
              <w:jc w:val="center"/>
            </w:pPr>
            <w:proofErr w:type="gramStart"/>
            <w:r>
              <w:t>География, История, Химия, Физика, Биология, Иностранный язык (английский язык, немецкий язык, французский язык)</w:t>
            </w:r>
            <w:proofErr w:type="gramEnd"/>
          </w:p>
        </w:tc>
      </w:tr>
      <w:tr w:rsidR="008C0D5D">
        <w:tc>
          <w:tcPr>
            <w:tcW w:w="405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Ознакомление с программным обеспечением и демонстрационными вариантами по иностранному языку</w:t>
            </w:r>
          </w:p>
        </w:tc>
        <w:tc>
          <w:tcPr>
            <w:tcW w:w="1736" w:type="dxa"/>
            <w:vAlign w:val="center"/>
          </w:tcPr>
          <w:p w:rsidR="008C0D5D" w:rsidRDefault="008C0D5D">
            <w:pPr>
              <w:pStyle w:val="ConsPlusNormal"/>
            </w:pPr>
          </w:p>
        </w:tc>
        <w:tc>
          <w:tcPr>
            <w:tcW w:w="3270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21.02.2022 (иностранный язык)</w:t>
            </w:r>
          </w:p>
        </w:tc>
      </w:tr>
      <w:tr w:rsidR="008C0D5D">
        <w:tc>
          <w:tcPr>
            <w:tcW w:w="405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архивов с материалами (варианты для каждой ОО генерируются на основе банка заданий ВПР)</w:t>
            </w:r>
          </w:p>
        </w:tc>
        <w:tc>
          <w:tcPr>
            <w:tcW w:w="173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3270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01.03.2022</w:t>
            </w:r>
          </w:p>
        </w:tc>
      </w:tr>
      <w:tr w:rsidR="008C0D5D">
        <w:tc>
          <w:tcPr>
            <w:tcW w:w="405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критериев оценивания работ и форм сбора результатов</w:t>
            </w:r>
          </w:p>
        </w:tc>
        <w:tc>
          <w:tcPr>
            <w:tcW w:w="173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3270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01.03.2022</w:t>
            </w:r>
          </w:p>
        </w:tc>
      </w:tr>
      <w:tr w:rsidR="008C0D5D">
        <w:tc>
          <w:tcPr>
            <w:tcW w:w="405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Проведение работы</w:t>
            </w:r>
          </w:p>
        </w:tc>
        <w:tc>
          <w:tcPr>
            <w:tcW w:w="173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01.03.2022 - 25.03.2022</w:t>
            </w:r>
          </w:p>
        </w:tc>
        <w:tc>
          <w:tcPr>
            <w:tcW w:w="3270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01.03.2022 - 25.03.2022</w:t>
            </w:r>
          </w:p>
        </w:tc>
      </w:tr>
      <w:tr w:rsidR="008C0D5D">
        <w:tc>
          <w:tcPr>
            <w:tcW w:w="405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Проверка работ и загрузка форм сбора результатов</w:t>
            </w:r>
          </w:p>
        </w:tc>
        <w:tc>
          <w:tcPr>
            <w:tcW w:w="173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 xml:space="preserve">До 08.04.2022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  <w:tc>
          <w:tcPr>
            <w:tcW w:w="3270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 xml:space="preserve">До 08.04.2022 (до 23:00 </w:t>
            </w:r>
            <w:proofErr w:type="gramStart"/>
            <w:r>
              <w:t>мск</w:t>
            </w:r>
            <w:proofErr w:type="gramEnd"/>
            <w:r>
              <w:t>)</w:t>
            </w:r>
          </w:p>
        </w:tc>
      </w:tr>
      <w:tr w:rsidR="008C0D5D">
        <w:tc>
          <w:tcPr>
            <w:tcW w:w="405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результатов</w:t>
            </w:r>
          </w:p>
        </w:tc>
        <w:tc>
          <w:tcPr>
            <w:tcW w:w="1736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С 25.04.2022</w:t>
            </w:r>
          </w:p>
        </w:tc>
        <w:tc>
          <w:tcPr>
            <w:tcW w:w="3270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С 25.04.2022</w:t>
            </w:r>
          </w:p>
        </w:tc>
      </w:tr>
    </w:tbl>
    <w:p w:rsidR="008C0D5D" w:rsidRDefault="008C0D5D">
      <w:pPr>
        <w:pStyle w:val="ConsPlusNormal"/>
        <w:jc w:val="both"/>
      </w:pPr>
    </w:p>
    <w:p w:rsidR="008C0D5D" w:rsidRDefault="008C0D5D">
      <w:pPr>
        <w:pStyle w:val="ConsPlusTitle"/>
        <w:jc w:val="center"/>
        <w:outlineLvl w:val="3"/>
      </w:pPr>
      <w:r>
        <w:t>Таблица 5. График проведения ВПР в традиционной форме</w:t>
      </w:r>
    </w:p>
    <w:p w:rsidR="008C0D5D" w:rsidRDefault="008C0D5D">
      <w:pPr>
        <w:pStyle w:val="ConsPlusTitle"/>
        <w:jc w:val="center"/>
      </w:pPr>
      <w:r>
        <w:t>в 6 - 8 классах по предметам на основе случайного выбора</w:t>
      </w:r>
    </w:p>
    <w:p w:rsidR="008C0D5D" w:rsidRDefault="008C0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0"/>
        <w:gridCol w:w="2087"/>
        <w:gridCol w:w="2087"/>
        <w:gridCol w:w="2088"/>
      </w:tblGrid>
      <w:tr w:rsidR="008C0D5D">
        <w:tc>
          <w:tcPr>
            <w:tcW w:w="2790" w:type="dxa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  <w:p w:rsidR="008C0D5D" w:rsidRDefault="008C0D5D">
            <w:pPr>
              <w:pStyle w:val="ConsPlusNormal"/>
              <w:jc w:val="center"/>
            </w:pPr>
            <w:r>
              <w:t>(в любой день указанного периода)</w:t>
            </w:r>
          </w:p>
        </w:tc>
        <w:tc>
          <w:tcPr>
            <w:tcW w:w="2087" w:type="dxa"/>
          </w:tcPr>
          <w:p w:rsidR="008C0D5D" w:rsidRDefault="008C0D5D">
            <w:pPr>
              <w:pStyle w:val="ConsPlusNormal"/>
              <w:jc w:val="center"/>
            </w:pPr>
            <w:r>
              <w:t>6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География, История, Биология, Обществознание (для каждого класса по двум предметам на основе случайного выбора)</w:t>
            </w:r>
          </w:p>
        </w:tc>
        <w:tc>
          <w:tcPr>
            <w:tcW w:w="2087" w:type="dxa"/>
          </w:tcPr>
          <w:p w:rsidR="008C0D5D" w:rsidRDefault="008C0D5D">
            <w:pPr>
              <w:pStyle w:val="ConsPlusNormal"/>
              <w:jc w:val="center"/>
            </w:pPr>
            <w:r>
              <w:t>7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Биология, Физика, География, История, Обществознание (для каждого класса по двум предметам на основе случайного выбора)</w:t>
            </w:r>
          </w:p>
        </w:tc>
        <w:tc>
          <w:tcPr>
            <w:tcW w:w="2088" w:type="dxa"/>
          </w:tcPr>
          <w:p w:rsidR="008C0D5D" w:rsidRDefault="008C0D5D">
            <w:pPr>
              <w:pStyle w:val="ConsPlusNormal"/>
              <w:jc w:val="center"/>
            </w:pPr>
            <w:r>
              <w:t>8 класс</w:t>
            </w:r>
          </w:p>
          <w:p w:rsidR="008C0D5D" w:rsidRDefault="008C0D5D">
            <w:pPr>
              <w:pStyle w:val="ConsPlusNormal"/>
              <w:jc w:val="center"/>
            </w:pPr>
            <w:r>
              <w:t>Биология, Физика, География, История, Химия, Обществознание (для каждого класса по двум предметам на основе случайного выбора)</w:t>
            </w:r>
          </w:p>
        </w:tc>
      </w:tr>
      <w:tr w:rsidR="008C0D5D">
        <w:tc>
          <w:tcPr>
            <w:tcW w:w="2790" w:type="dxa"/>
          </w:tcPr>
          <w:p w:rsidR="008C0D5D" w:rsidRDefault="008C0D5D">
            <w:pPr>
              <w:pStyle w:val="ConsPlusNormal"/>
              <w:jc w:val="both"/>
            </w:pPr>
            <w:r>
              <w:t>Получение архивов с материалами и форм сбора результатов (варианты для каждой ОО генерируются на основе банка заданий ВПР)</w:t>
            </w:r>
          </w:p>
        </w:tc>
        <w:tc>
          <w:tcPr>
            <w:tcW w:w="208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208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208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</w:tr>
      <w:tr w:rsidR="008C0D5D">
        <w:tc>
          <w:tcPr>
            <w:tcW w:w="2790" w:type="dxa"/>
          </w:tcPr>
          <w:p w:rsidR="008C0D5D" w:rsidRDefault="008C0D5D">
            <w:pPr>
              <w:pStyle w:val="ConsPlusNormal"/>
              <w:jc w:val="both"/>
            </w:pPr>
            <w:r>
              <w:t>Получение от Федерального организатора списка классов ОО с указанием конкретных предметов, по которым проводится ВПР в данном классе</w:t>
            </w:r>
          </w:p>
        </w:tc>
        <w:tc>
          <w:tcPr>
            <w:tcW w:w="2087" w:type="dxa"/>
          </w:tcPr>
          <w:p w:rsidR="008C0D5D" w:rsidRDefault="008C0D5D">
            <w:pPr>
              <w:pStyle w:val="ConsPlusNormal"/>
              <w:jc w:val="center"/>
            </w:pPr>
            <w:r>
              <w:t>С 10.03.2022 до 11.05.2022</w:t>
            </w:r>
          </w:p>
          <w:p w:rsidR="008C0D5D" w:rsidRDefault="008C0D5D">
            <w:pPr>
              <w:pStyle w:val="ConsPlusNormal"/>
              <w:jc w:val="center"/>
            </w:pPr>
            <w:r>
              <w:t>(распределение конкретных предметов по конкретным классам будет предоставляться ОО на неделе, предшествующей проведению работы по этим предметам, в личном кабинете ФИС ОКО в соответствии с информацией, полученной от ОО)</w:t>
            </w:r>
          </w:p>
        </w:tc>
        <w:tc>
          <w:tcPr>
            <w:tcW w:w="2087" w:type="dxa"/>
          </w:tcPr>
          <w:p w:rsidR="008C0D5D" w:rsidRDefault="008C0D5D">
            <w:pPr>
              <w:pStyle w:val="ConsPlusNormal"/>
              <w:jc w:val="center"/>
            </w:pPr>
            <w:r>
              <w:t>С 10.03.2022 до 11.05.2022</w:t>
            </w:r>
          </w:p>
          <w:p w:rsidR="008C0D5D" w:rsidRDefault="008C0D5D">
            <w:pPr>
              <w:pStyle w:val="ConsPlusNormal"/>
              <w:jc w:val="center"/>
            </w:pPr>
            <w:r>
              <w:t>(распределение конкретных предметов по конкретным классам будет предоставляться ОО на неделе, предшествующей проведению работы по этим предметам, в личном кабинете ФИС ОКО в соответствии с информацией, полученной от ОО)</w:t>
            </w:r>
          </w:p>
        </w:tc>
        <w:tc>
          <w:tcPr>
            <w:tcW w:w="2088" w:type="dxa"/>
          </w:tcPr>
          <w:p w:rsidR="008C0D5D" w:rsidRDefault="008C0D5D">
            <w:pPr>
              <w:pStyle w:val="ConsPlusNormal"/>
              <w:jc w:val="center"/>
            </w:pPr>
            <w:r>
              <w:t>С 10.03.2022 до 11.05.2022</w:t>
            </w:r>
          </w:p>
          <w:p w:rsidR="008C0D5D" w:rsidRDefault="008C0D5D">
            <w:pPr>
              <w:pStyle w:val="ConsPlusNormal"/>
              <w:jc w:val="center"/>
            </w:pPr>
            <w:r>
              <w:t>(распределение конкретных предметов по конкретным классам будет предоставляться ОО на неделе, предшествующей проведению работы по этим предметам, в личном кабинете ФИС ОКО в соответствии с информацией, полученной от ОО)</w:t>
            </w:r>
          </w:p>
        </w:tc>
      </w:tr>
      <w:tr w:rsidR="008C0D5D">
        <w:tc>
          <w:tcPr>
            <w:tcW w:w="2790" w:type="dxa"/>
          </w:tcPr>
          <w:p w:rsidR="008C0D5D" w:rsidRDefault="008C0D5D">
            <w:pPr>
              <w:pStyle w:val="ConsPlusNormal"/>
              <w:jc w:val="both"/>
            </w:pPr>
            <w:r>
              <w:t>Получение критериев оценивания работ и форм сбора результатов</w:t>
            </w:r>
          </w:p>
        </w:tc>
        <w:tc>
          <w:tcPr>
            <w:tcW w:w="208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208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  <w:tc>
          <w:tcPr>
            <w:tcW w:w="208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</w:t>
            </w:r>
          </w:p>
        </w:tc>
      </w:tr>
      <w:tr w:rsidR="008C0D5D">
        <w:tc>
          <w:tcPr>
            <w:tcW w:w="2790" w:type="dxa"/>
          </w:tcPr>
          <w:p w:rsidR="008C0D5D" w:rsidRDefault="008C0D5D">
            <w:pPr>
              <w:pStyle w:val="ConsPlusNormal"/>
              <w:jc w:val="both"/>
            </w:pPr>
            <w:r>
              <w:t>Проведение работ</w:t>
            </w:r>
          </w:p>
        </w:tc>
        <w:tc>
          <w:tcPr>
            <w:tcW w:w="2087" w:type="dxa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2087" w:type="dxa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2088" w:type="dxa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</w:tr>
      <w:tr w:rsidR="008C0D5D">
        <w:tc>
          <w:tcPr>
            <w:tcW w:w="2790" w:type="dxa"/>
          </w:tcPr>
          <w:p w:rsidR="008C0D5D" w:rsidRDefault="008C0D5D">
            <w:pPr>
              <w:pStyle w:val="ConsPlusNormal"/>
              <w:jc w:val="both"/>
            </w:pPr>
            <w:r>
              <w:t>Проверка работ и загрузка форм сбора результатов</w:t>
            </w:r>
          </w:p>
        </w:tc>
        <w:tc>
          <w:tcPr>
            <w:tcW w:w="208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2087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  <w:tc>
          <w:tcPr>
            <w:tcW w:w="2088" w:type="dxa"/>
            <w:vAlign w:val="center"/>
          </w:tcPr>
          <w:p w:rsidR="008C0D5D" w:rsidRDefault="008C0D5D">
            <w:pPr>
              <w:pStyle w:val="ConsPlusNormal"/>
              <w:jc w:val="center"/>
            </w:pPr>
            <w:r>
              <w:t>15.03.2022 - 20.05.2022</w:t>
            </w:r>
          </w:p>
        </w:tc>
      </w:tr>
      <w:tr w:rsidR="008C0D5D">
        <w:tc>
          <w:tcPr>
            <w:tcW w:w="2790" w:type="dxa"/>
            <w:vAlign w:val="center"/>
          </w:tcPr>
          <w:p w:rsidR="008C0D5D" w:rsidRDefault="008C0D5D">
            <w:pPr>
              <w:pStyle w:val="ConsPlusNormal"/>
              <w:jc w:val="both"/>
            </w:pPr>
            <w:r>
              <w:t>Получение результатов</w:t>
            </w:r>
          </w:p>
        </w:tc>
        <w:tc>
          <w:tcPr>
            <w:tcW w:w="6262" w:type="dxa"/>
            <w:gridSpan w:val="3"/>
          </w:tcPr>
          <w:p w:rsidR="008C0D5D" w:rsidRDefault="008C0D5D">
            <w:pPr>
              <w:pStyle w:val="ConsPlusNormal"/>
              <w:jc w:val="both"/>
            </w:pPr>
            <w:r>
              <w:t xml:space="preserve">- ОО, загрузившие в ЛК ФИС ОКО формы сбора результатов до 29 апреля 2022 года (до 23:00 </w:t>
            </w:r>
            <w:proofErr w:type="gramStart"/>
            <w:r>
              <w:t>мск</w:t>
            </w:r>
            <w:proofErr w:type="gramEnd"/>
            <w:r>
              <w:t>), начнут получать результаты с 13 мая 2022 года. В статистике по муниципалитету, региону, Российской Федерации будут отражены результаты за период с 15 марта по 29 апреля 2022 г. (первая волна);</w:t>
            </w:r>
          </w:p>
          <w:p w:rsidR="008C0D5D" w:rsidRDefault="008C0D5D">
            <w:pPr>
              <w:pStyle w:val="ConsPlusNormal"/>
              <w:jc w:val="both"/>
            </w:pPr>
            <w:r>
              <w:t xml:space="preserve">- ОО, загрузившие в ЛК ФИС ОКО формы сбора результатов с 30 апреля 2022 года (после 23:00 </w:t>
            </w:r>
            <w:proofErr w:type="gramStart"/>
            <w:r>
              <w:t>мск</w:t>
            </w:r>
            <w:proofErr w:type="gramEnd"/>
            <w:r>
              <w:t>) до 20 мая 2022 года, начнут получать результаты с 7 июня 2022 года. В статистике по муниципалитету, региону, Российской Федерации будут отражены результаты за весь период проведения работ, т.е. все загруженные результаты с 15 марта по 20 мая 2022 г. (вторая волна).</w:t>
            </w:r>
          </w:p>
        </w:tc>
      </w:tr>
    </w:tbl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jc w:val="both"/>
      </w:pPr>
    </w:p>
    <w:p w:rsidR="008C0D5D" w:rsidRDefault="008C0D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3133D" w:rsidRDefault="0063133D"/>
    <w:sectPr w:rsidR="0063133D" w:rsidSect="0047218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5D"/>
    <w:rsid w:val="0063133D"/>
    <w:rsid w:val="008C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0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0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0D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0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0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0D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ABB510B0528ED236CD5BB961A4440E523B948D623E56DAA48CB9466FDE32F8C56B0C6CAC814E49D4C93AAA87B30D3E0359D3654CE40B7EV3h2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ABB510B0528ED236CD5BB961A4440E523B948D623E56DAA48CB9466FDE32F8C56B0C6CAC814E49D4C93AAA87B30D3E0359D3654CE40B7EV3h2B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3990</Words>
  <Characters>22746</Characters>
  <Application>Microsoft Office Word</Application>
  <DocSecurity>0</DocSecurity>
  <Lines>189</Lines>
  <Paragraphs>53</Paragraphs>
  <ScaleCrop>false</ScaleCrop>
  <Company/>
  <LinksUpToDate>false</LinksUpToDate>
  <CharactersWithSpaces>26683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Швецова Лариса Владимировна</dc:creator>
  <cp:keywords/>
  <dc:description/>
  <cp:lastModifiedBy/>
  <cp:revision>1</cp:revision>
  <dcterms:created xsi:type="dcterms:W3CDTF">2022-01-31T01:33:00Z</dcterms:created>
</cp:coreProperties>
</file>